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Agricultural Economics</w:t>
      </w:r>
    </w:p>
    <w:p>
      <w:pPr>
        <w:spacing w:after="280"/>
        <w:jc w:val="center"/>
      </w:pPr>
      <w:r>
        <w:rPr>
          <w:rFonts w:ascii="Calibri" w:hAnsi="Calibri" w:eastAsia="Microsoft YaHei"/>
          <w:color w:val="5A5A5A"/>
          <w:sz w:val="20"/>
        </w:rPr>
        <w:t>TOEFL Reading Podcast Study Notes | Article 06</w:t>
      </w:r>
    </w:p>
    <w:p>
      <w:pPr>
        <w:pStyle w:val="Heading1"/>
      </w:pPr>
      <w:r>
        <w:t>1. English Overview</w:t>
      </w:r>
    </w:p>
    <w:p>
      <w:pPr>
        <w:spacing w:after="120" w:line="288" w:lineRule="auto"/>
      </w:pPr>
      <w:r>
        <w:rPr>
          <w:rFonts w:ascii="Calibri" w:hAnsi="Calibri" w:eastAsia="Microsoft YaHei"/>
          <w:i w:val="0"/>
          <w:sz w:val="21"/>
        </w:rPr>
        <w:t>This article explains how agricultural economics is changing because of new technology, consumer preferences, and global trade. Precision farming uses satellite imagery and data about soil and weather to help farmers decide when to plant, water, and harvest, making production more efficient and reducing waste. Organic farming responds to demand for sustainable products by avoiding synthetic chemicals and using practices such as crop rotation, composting, and biological pest control. The article also shows that global food trade can create both opportunities and risks: countries benefit from imports, exports, and international prices, but they become vulnerable when supply chains are disrupted. Finally, the article balances these benefits against challenges for small farmers, food security, and economic policy.</w:t>
      </w:r>
    </w:p>
    <w:p>
      <w:pPr>
        <w:pStyle w:val="Heading1"/>
      </w:pPr>
      <w:r>
        <w:t>2. 中文概览</w:t>
      </w:r>
    </w:p>
    <w:p>
      <w:pPr>
        <w:spacing w:after="120" w:line="288" w:lineRule="auto"/>
      </w:pPr>
      <w:r>
        <w:rPr>
          <w:rFonts w:ascii="Calibri" w:hAnsi="Calibri" w:eastAsia="Microsoft YaHei"/>
          <w:i w:val="0"/>
          <w:sz w:val="21"/>
        </w:rPr>
        <w:t>这篇文章介绍农业经济如何受到技术进步、消费者需求变化和全球贸易的影响。精准农业利用卫星图像以及土壤、天气数据，帮助农民更科学地决定种植、灌溉和收获时间，从而提高效率、减少浪费。有机农业则回应消费者对可持续产品的偏好，通过轮作、堆肥和生物防治减少对合成农药和化肥的依赖。文章还指出，全球粮食贸易既能帮助国家满足国内需求、利用国际价格，也会在政治动荡或自然灾害造成供应链中断时带来经济脆弱性。最后，文章强调这些创新和全球化趋势虽然带来机会，但也给小农户、粮食安全和经济政策提出挑战。</w:t>
      </w:r>
    </w:p>
    <w:p>
      <w:pPr>
        <w:pStyle w:val="Heading1"/>
      </w:pPr>
      <w:r>
        <w:t>3. Key Background Knowledge</w:t>
      </w:r>
    </w:p>
    <w:p>
      <w:pPr>
        <w:pStyle w:val="ListBullet"/>
        <w:spacing w:after="120" w:line="283" w:lineRule="auto"/>
        <w:ind w:left="547" w:hanging="259"/>
      </w:pPr>
      <w:r>
        <w:rPr>
          <w:rFonts w:ascii="Calibri" w:hAnsi="Calibri" w:eastAsia="Microsoft YaHei"/>
          <w:sz w:val="20"/>
        </w:rPr>
        <w:t>Agricultural economics: the study of how food and farm products are produced, distributed, traded, and affected by markets and policy.</w:t>
      </w:r>
      <w:r>
        <w:br/>
      </w:r>
      <w:r>
        <w:rPr>
          <w:rFonts w:ascii="Calibri" w:hAnsi="Calibri" w:eastAsia="Microsoft YaHei"/>
          <w:color w:val="464646"/>
          <w:sz w:val="20"/>
        </w:rPr>
        <w:t>农业经济学：研究农产品如何生产、分配和贸易，以及市场和政策如何影响农业活动的学科。</w:t>
      </w:r>
    </w:p>
    <w:p>
      <w:pPr>
        <w:pStyle w:val="ListBullet"/>
        <w:spacing w:after="120" w:line="283" w:lineRule="auto"/>
        <w:ind w:left="547" w:hanging="259"/>
      </w:pPr>
      <w:r>
        <w:rPr>
          <w:rFonts w:ascii="Calibri" w:hAnsi="Calibri" w:eastAsia="Microsoft YaHei"/>
          <w:sz w:val="20"/>
        </w:rPr>
        <w:t>Precision farming: a data-driven farming method that uses technologies such as satellite imagery, sensors, and weather information to improve decisions.</w:t>
      </w:r>
      <w:r>
        <w:br/>
      </w:r>
      <w:r>
        <w:rPr>
          <w:rFonts w:ascii="Calibri" w:hAnsi="Calibri" w:eastAsia="Microsoft YaHei"/>
          <w:color w:val="464646"/>
          <w:sz w:val="20"/>
        </w:rPr>
        <w:t>精准农业：利用卫星图像、传感器和天气信息等数据技术来改进农业决策的生产方式。</w:t>
      </w:r>
    </w:p>
    <w:p>
      <w:pPr>
        <w:pStyle w:val="ListBullet"/>
        <w:spacing w:after="120" w:line="283" w:lineRule="auto"/>
        <w:ind w:left="547" w:hanging="259"/>
      </w:pPr>
      <w:r>
        <w:rPr>
          <w:rFonts w:ascii="Calibri" w:hAnsi="Calibri" w:eastAsia="Microsoft YaHei"/>
          <w:sz w:val="20"/>
        </w:rPr>
        <w:t>Organic farming: farming that avoids synthetic pesticides and fertilizers and emphasizes ecological practices.</w:t>
      </w:r>
      <w:r>
        <w:br/>
      </w:r>
      <w:r>
        <w:rPr>
          <w:rFonts w:ascii="Calibri" w:hAnsi="Calibri" w:eastAsia="Microsoft YaHei"/>
          <w:color w:val="464646"/>
          <w:sz w:val="20"/>
        </w:rPr>
        <w:t>有机农业：避免使用合成农药和化肥，并强调生态友好方法的农业模式。</w:t>
      </w:r>
    </w:p>
    <w:p>
      <w:pPr>
        <w:pStyle w:val="ListBullet"/>
        <w:spacing w:after="120" w:line="283" w:lineRule="auto"/>
        <w:ind w:left="547" w:hanging="259"/>
      </w:pPr>
      <w:r>
        <w:rPr>
          <w:rFonts w:ascii="Calibri" w:hAnsi="Calibri" w:eastAsia="Microsoft YaHei"/>
          <w:sz w:val="20"/>
        </w:rPr>
        <w:t>Global supply chain: the international network through which products, materials, and food move from producers to consumers.</w:t>
      </w:r>
      <w:r>
        <w:br/>
      </w:r>
      <w:r>
        <w:rPr>
          <w:rFonts w:ascii="Calibri" w:hAnsi="Calibri" w:eastAsia="Microsoft YaHei"/>
          <w:color w:val="464646"/>
          <w:sz w:val="20"/>
        </w:rPr>
        <w:t>全球供应链：产品、原材料和食品从生产者流向消费者的国际网络。</w:t>
      </w:r>
    </w:p>
    <w:p>
      <w:pPr>
        <w:pStyle w:val="ListBullet"/>
        <w:spacing w:after="120" w:line="283" w:lineRule="auto"/>
        <w:ind w:left="547" w:hanging="259"/>
      </w:pPr>
      <w:r>
        <w:rPr>
          <w:rFonts w:ascii="Calibri" w:hAnsi="Calibri" w:eastAsia="Microsoft YaHei"/>
          <w:sz w:val="20"/>
        </w:rPr>
        <w:t>Food security: a condition in which people have reliable access to enough safe and nutritious food.</w:t>
      </w:r>
      <w:r>
        <w:br/>
      </w:r>
      <w:r>
        <w:rPr>
          <w:rFonts w:ascii="Calibri" w:hAnsi="Calibri" w:eastAsia="Microsoft YaHei"/>
          <w:color w:val="464646"/>
          <w:sz w:val="20"/>
        </w:rPr>
        <w:t>粮食安全：人们能够稳定获得足够、安全且有营养食物的状态。</w:t>
      </w:r>
    </w:p>
    <w:p>
      <w:pPr>
        <w:pStyle w:val="Heading1"/>
      </w:pPr>
      <w:r>
        <w:t>4. 文章思维导图</w:t>
      </w:r>
    </w:p>
    <w:p>
      <w:pPr>
        <w:spacing w:after="120" w:line="288" w:lineRule="auto"/>
      </w:pPr>
      <w:r>
        <w:rPr>
          <w:rFonts w:ascii="Calibri" w:hAnsi="Calibri" w:eastAsia="Microsoft YaHei"/>
          <w:i w:val="0"/>
          <w:sz w:val="21"/>
        </w:rPr>
        <w:t>中心主题：Agricultural Economics: technology, sustainability, trade, and risk</w:t>
      </w:r>
    </w:p>
    <w:p>
      <w:pPr>
        <w:pStyle w:val="ListBullet"/>
        <w:spacing w:after="80" w:line="288" w:lineRule="auto"/>
        <w:ind w:left="547" w:hanging="259"/>
      </w:pPr>
      <w:r>
        <w:rPr>
          <w:rFonts w:ascii="Calibri" w:hAnsi="Calibri" w:eastAsia="Microsoft YaHei"/>
          <w:i w:val="0"/>
          <w:sz w:val="20"/>
        </w:rPr>
        <w:t>Paragraph 1｜段落主旨：Technology, especially precision farming, is changing agricultural economics.</w:t>
      </w:r>
    </w:p>
    <w:p>
      <w:pPr>
        <w:pStyle w:val="ListBullet"/>
        <w:spacing w:after="80" w:line="288" w:lineRule="auto"/>
        <w:ind w:left="806" w:hanging="259"/>
      </w:pPr>
      <w:r>
        <w:rPr>
          <w:rFonts w:ascii="Calibri" w:hAnsi="Calibri" w:eastAsia="Microsoft YaHei"/>
          <w:i w:val="0"/>
          <w:sz w:val="20"/>
        </w:rPr>
        <w:t>主要细节：Precision farming uses satellite imagery to analyze soil and weather conditions.</w:t>
      </w:r>
    </w:p>
    <w:p>
      <w:pPr>
        <w:pStyle w:val="ListBullet"/>
        <w:spacing w:after="80" w:line="288" w:lineRule="auto"/>
        <w:ind w:left="806" w:hanging="259"/>
      </w:pPr>
      <w:r>
        <w:rPr>
          <w:rFonts w:ascii="Calibri" w:hAnsi="Calibri" w:eastAsia="Microsoft YaHei"/>
          <w:i w:val="0"/>
          <w:sz w:val="20"/>
        </w:rPr>
        <w:t>主要细节：Farmers can make better decisions about planting, watering, and harvesting.</w:t>
      </w:r>
    </w:p>
    <w:p>
      <w:pPr>
        <w:pStyle w:val="ListBullet"/>
        <w:spacing w:after="80" w:line="288" w:lineRule="auto"/>
        <w:ind w:left="806" w:hanging="259"/>
      </w:pPr>
      <w:r>
        <w:rPr>
          <w:rFonts w:ascii="Calibri" w:hAnsi="Calibri" w:eastAsia="Microsoft YaHei"/>
          <w:i w:val="0"/>
          <w:sz w:val="20"/>
        </w:rPr>
        <w:t>主要细节：These decisions improve efficiency and reduce waste.</w:t>
      </w:r>
    </w:p>
    <w:p>
      <w:pPr>
        <w:pStyle w:val="ListBullet"/>
        <w:spacing w:after="80" w:line="288" w:lineRule="auto"/>
        <w:ind w:left="547" w:hanging="259"/>
      </w:pPr>
      <w:r>
        <w:rPr>
          <w:rFonts w:ascii="Calibri" w:hAnsi="Calibri" w:eastAsia="Microsoft YaHei"/>
          <w:i w:val="0"/>
          <w:sz w:val="20"/>
        </w:rPr>
        <w:t>Paragraph 2｜段落主旨：Organic farming has grown because consumers want more sustainable products.</w:t>
      </w:r>
    </w:p>
    <w:p>
      <w:pPr>
        <w:pStyle w:val="ListBullet"/>
        <w:spacing w:after="80" w:line="288" w:lineRule="auto"/>
        <w:ind w:left="806" w:hanging="259"/>
      </w:pPr>
      <w:r>
        <w:rPr>
          <w:rFonts w:ascii="Calibri" w:hAnsi="Calibri" w:eastAsia="Microsoft YaHei"/>
          <w:i w:val="0"/>
          <w:sz w:val="20"/>
        </w:rPr>
        <w:t>主要细节：Organic farming avoids synthetic pesticides and fertilizers.</w:t>
      </w:r>
    </w:p>
    <w:p>
      <w:pPr>
        <w:pStyle w:val="ListBullet"/>
        <w:spacing w:after="80" w:line="288" w:lineRule="auto"/>
        <w:ind w:left="806" w:hanging="259"/>
      </w:pPr>
      <w:r>
        <w:rPr>
          <w:rFonts w:ascii="Calibri" w:hAnsi="Calibri" w:eastAsia="Microsoft YaHei"/>
          <w:i w:val="0"/>
          <w:sz w:val="20"/>
        </w:rPr>
        <w:t>主要细节：It uses crop rotation, composting, and biological pest control.</w:t>
      </w:r>
    </w:p>
    <w:p>
      <w:pPr>
        <w:pStyle w:val="ListBullet"/>
        <w:spacing w:after="80" w:line="288" w:lineRule="auto"/>
        <w:ind w:left="806" w:hanging="259"/>
      </w:pPr>
      <w:r>
        <w:rPr>
          <w:rFonts w:ascii="Calibri" w:hAnsi="Calibri" w:eastAsia="Microsoft YaHei"/>
          <w:i w:val="0"/>
          <w:sz w:val="20"/>
        </w:rPr>
        <w:t>主要细节：It benefits the environment and creates niche markets for farmers.</w:t>
      </w:r>
    </w:p>
    <w:p>
      <w:pPr>
        <w:pStyle w:val="ListBullet"/>
        <w:spacing w:after="80" w:line="288" w:lineRule="auto"/>
        <w:ind w:left="547" w:hanging="259"/>
      </w:pPr>
      <w:r>
        <w:rPr>
          <w:rFonts w:ascii="Calibri" w:hAnsi="Calibri" w:eastAsia="Microsoft YaHei"/>
          <w:i w:val="0"/>
          <w:sz w:val="20"/>
        </w:rPr>
        <w:t>Paragraph 3｜段落主旨：Global trade affects agricultural economics by linking countries through food imports and exports.</w:t>
      </w:r>
    </w:p>
    <w:p>
      <w:pPr>
        <w:pStyle w:val="ListBullet"/>
        <w:spacing w:after="80" w:line="288" w:lineRule="auto"/>
        <w:ind w:left="806" w:hanging="259"/>
      </w:pPr>
      <w:r>
        <w:rPr>
          <w:rFonts w:ascii="Calibri" w:hAnsi="Calibri" w:eastAsia="Microsoft YaHei"/>
          <w:i w:val="0"/>
          <w:sz w:val="20"/>
        </w:rPr>
        <w:t>主要细节：Countries import and export food to meet domestic needs.</w:t>
      </w:r>
    </w:p>
    <w:p>
      <w:pPr>
        <w:pStyle w:val="ListBullet"/>
        <w:spacing w:after="80" w:line="288" w:lineRule="auto"/>
        <w:ind w:left="806" w:hanging="259"/>
      </w:pPr>
      <w:r>
        <w:rPr>
          <w:rFonts w:ascii="Calibri" w:hAnsi="Calibri" w:eastAsia="Microsoft YaHei"/>
          <w:i w:val="0"/>
          <w:sz w:val="20"/>
        </w:rPr>
        <w:t>主要细节：International prices create economic opportunities.</w:t>
      </w:r>
    </w:p>
    <w:p>
      <w:pPr>
        <w:pStyle w:val="ListBullet"/>
        <w:spacing w:after="80" w:line="288" w:lineRule="auto"/>
        <w:ind w:left="806" w:hanging="259"/>
      </w:pPr>
      <w:r>
        <w:rPr>
          <w:rFonts w:ascii="Calibri" w:hAnsi="Calibri" w:eastAsia="Microsoft YaHei"/>
          <w:i w:val="0"/>
          <w:sz w:val="20"/>
        </w:rPr>
        <w:t>主要细节：Supply-chain disruptions from political instability or natural disasters can create vulnerability.</w:t>
      </w:r>
    </w:p>
    <w:p>
      <w:pPr>
        <w:pStyle w:val="ListBullet"/>
        <w:spacing w:after="80" w:line="288" w:lineRule="auto"/>
        <w:ind w:left="547" w:hanging="259"/>
      </w:pPr>
      <w:r>
        <w:rPr>
          <w:rFonts w:ascii="Calibri" w:hAnsi="Calibri" w:eastAsia="Microsoft YaHei"/>
          <w:i w:val="0"/>
          <w:sz w:val="20"/>
        </w:rPr>
        <w:t>Paragraph 4｜段落主旨：The same innovations and global links also create serious economic challenges.</w:t>
      </w:r>
    </w:p>
    <w:p>
      <w:pPr>
        <w:pStyle w:val="ListBullet"/>
        <w:spacing w:after="80" w:line="288" w:lineRule="auto"/>
        <w:ind w:left="806" w:hanging="259"/>
      </w:pPr>
      <w:r>
        <w:rPr>
          <w:rFonts w:ascii="Calibri" w:hAnsi="Calibri" w:eastAsia="Microsoft YaHei"/>
          <w:i w:val="0"/>
          <w:sz w:val="20"/>
        </w:rPr>
        <w:t>主要细节：Precision farming requires investment that may be too expensive for small-scale farmers.</w:t>
      </w:r>
    </w:p>
    <w:p>
      <w:pPr>
        <w:pStyle w:val="ListBullet"/>
        <w:spacing w:after="80" w:line="288" w:lineRule="auto"/>
        <w:ind w:left="806" w:hanging="259"/>
      </w:pPr>
      <w:r>
        <w:rPr>
          <w:rFonts w:ascii="Calibri" w:hAnsi="Calibri" w:eastAsia="Microsoft YaHei"/>
          <w:i w:val="0"/>
          <w:sz w:val="20"/>
        </w:rPr>
        <w:t>主要细节：Organic farming may produce lower yields than conventional farming.</w:t>
      </w:r>
    </w:p>
    <w:p>
      <w:pPr>
        <w:pStyle w:val="ListBullet"/>
        <w:spacing w:after="80" w:line="288" w:lineRule="auto"/>
        <w:ind w:left="806" w:hanging="259"/>
      </w:pPr>
      <w:r>
        <w:rPr>
          <w:rFonts w:ascii="Calibri" w:hAnsi="Calibri" w:eastAsia="Microsoft YaHei"/>
          <w:i w:val="0"/>
          <w:sz w:val="20"/>
        </w:rPr>
        <w:t>主要细节：Dependence on global trade exposes countries to market fluctuations and requires strong economic policies.</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undergo</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experience a change or process.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经历；经受</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undergo changes; undergo transformation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Agricultural economics has undergone major changes in recent decades.</w:t>
              <w:br/>
              <w:t>中文：农业经济在近几十年经历了重大变化。</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precision farming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Farming that uses detailed data and technology to make better decisions.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精准农业</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use precision farming; precision farming technology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Precision farming can reduce waste by matching water use to soil conditions.</w:t>
              <w:br/>
              <w:t>中文：精准农业可以根据土壤条件安排用水，从而减少浪费。</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satellite imagery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Pictures or data of Earth collected by satellites.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卫星图像；卫星影像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analyze satellite imagery; satellite imagery data</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Satellite imagery helps farmers monitor crop health.</w:t>
              <w:br/>
              <w:t>中文：卫星图像帮助农民监测作物健康状况。</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crop yield</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amount of crop produced from a field or farm.</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作物产量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increase crop yields; lower crop yields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Better weather data may increase crop yields.</w:t>
              <w:br/>
              <w:t>中文：更好的天气数据可能提高作物产量。</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informed decision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decision based on useful and accurate information.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知情决策；有依据的决定</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make informed decisions; an informed decision about planting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Farmers make informed decisions when they combine soil and weather data.</w:t>
              <w:br/>
              <w:t>中文：农民结合土壤和天气数据时，就能做出更有依据的决定。</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sustainable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Able to continue without causing serious environmental damage.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可持续的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sustainable products; sustainable agriculture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Many consumers prefer sustainable food products.</w:t>
              <w:br/>
              <w:t>中文：许多消费者更喜欢可持续食品。</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synthetic</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Made by chemical or artificial processes rather than naturally.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合成的；人工制造的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synthetic pesticides; synthetic fertilizers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Organic farms avoid synthetic pesticides.</w:t>
              <w:br/>
              <w:t>中文：有机农场避免使用合成农药。</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crop rotation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practice of growing different crops on the same land in different seasons or years.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轮作</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practice crop rotation; crop rotation system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Crop rotation can help maintain soil fertility.</w:t>
              <w:br/>
              <w:t>中文：轮作有助于保持土壤肥力。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biological pest control</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Using living organisms to control pests.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生物防治</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use biological pest control; biological pest control methods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Biological pest control can reduce the need for chemicals.</w:t>
              <w:br/>
              <w:t>中文：生物防治可以减少对化学品的需求。</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niche market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small, specialized market for a particular group of customers.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细分市场；小众市场</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create a niche market; serve a niche market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Organic vegetables can create a niche market for local farmers.</w:t>
              <w:br/>
              <w:t>中文：有机蔬菜可以为当地农民创造细分市场。</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interdependency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situation in which people, countries, or systems depend on each other.</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相互依赖</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economic interdependency; global interdependency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Food trade creates interdependency among nations.</w:t>
              <w:br/>
              <w:t>中文：食品贸易造成国家之间的相互依赖。</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vulnerability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Weakness that makes something easy to harm or disrupt.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脆弱性；易受影响</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economic vulnerability; reduce vulnerability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disrupted supply chain can expose economic vulnerability.</w:t>
              <w:br/>
              <w:t>中文：供应链中断会暴露经济脆弱性。</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prohibitive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 expensive or difficult that it prevents people from doing something.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高到令人难以承担的；使人却步的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prohibitive cost; prohibitive investment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cost of new technology may be prohibitive for small farmers.</w:t>
              <w:br/>
              <w:t>中文：新技术的成本对小农户来说可能高到难以承担。</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fluctuation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change that rises and falls over time.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波动</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market fluctuations; price fluctuations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Countries must prepare for fluctuations in international food prices.</w:t>
              <w:br/>
              <w:t>中文：各国必须为国际食品价格波动做好准备。</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robust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Strong and able to work well under pressure.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强有力的；稳健的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robust policies; robust economic system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Robust economic policies can help manage trade risks.</w:t>
              <w:br/>
              <w:t>中文：稳健的经济政策可以帮助管理贸易风险。</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